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6F" w:rsidRPr="00AA3F9E" w:rsidRDefault="00E2606F" w:rsidP="001932B4">
      <w:pPr>
        <w:jc w:val="both"/>
        <w:rPr>
          <w:rFonts w:ascii="Avenir Book" w:hAnsi="Avenir Book" w:cs="Times New Roman"/>
        </w:rPr>
      </w:pPr>
    </w:p>
    <w:p w:rsidR="00E2606F" w:rsidRPr="00AA3F9E" w:rsidRDefault="00AA3F9E" w:rsidP="00AA3F9E">
      <w:pPr>
        <w:ind w:firstLine="708"/>
        <w:jc w:val="center"/>
        <w:rPr>
          <w:rFonts w:ascii="Avenir Book" w:hAnsi="Avenir Book" w:cs="Times New Roman"/>
          <w:b/>
        </w:rPr>
      </w:pPr>
      <w:r w:rsidRPr="00AA3F9E">
        <w:rPr>
          <w:rFonts w:ascii="Avenir Book" w:hAnsi="Avenir Book" w:cs="Times New Roman"/>
          <w:b/>
        </w:rPr>
        <w:t>EUROPASS VİDEO YARIŞMASI</w:t>
      </w:r>
    </w:p>
    <w:p w:rsidR="00E2606F" w:rsidRPr="00AA3F9E" w:rsidRDefault="00AA3F9E" w:rsidP="00AA3F9E">
      <w:pPr>
        <w:jc w:val="center"/>
        <w:rPr>
          <w:rFonts w:ascii="Avenir Book" w:hAnsi="Avenir Book" w:cs="Times New Roman"/>
          <w:b/>
        </w:rPr>
      </w:pPr>
      <w:r w:rsidRPr="00AA3F9E">
        <w:rPr>
          <w:rFonts w:ascii="Avenir Book" w:hAnsi="Avenir Book" w:cs="Times New Roman"/>
          <w:b/>
        </w:rPr>
        <w:tab/>
      </w:r>
      <w:r w:rsidR="00E2606F" w:rsidRPr="00AA3F9E">
        <w:rPr>
          <w:rFonts w:ascii="Avenir Book" w:hAnsi="Avenir Book" w:cs="Times New Roman"/>
          <w:b/>
        </w:rPr>
        <w:t>BAŞVURU FORMU</w:t>
      </w:r>
    </w:p>
    <w:tbl>
      <w:tblPr>
        <w:tblStyle w:val="TabloKlavuzu"/>
        <w:tblW w:w="0" w:type="auto"/>
        <w:jc w:val="center"/>
        <w:tblLook w:val="04A0"/>
      </w:tblPr>
      <w:tblGrid>
        <w:gridCol w:w="2802"/>
        <w:gridCol w:w="5636"/>
      </w:tblGrid>
      <w:tr w:rsidR="005E391A" w:rsidRPr="00AA3F9E" w:rsidTr="004C73E9">
        <w:trPr>
          <w:trHeight w:val="535"/>
          <w:jc w:val="center"/>
        </w:trPr>
        <w:tc>
          <w:tcPr>
            <w:tcW w:w="2802" w:type="dxa"/>
            <w:tcBorders>
              <w:top w:val="single" w:sz="4" w:space="0" w:color="auto"/>
              <w:left w:val="single" w:sz="4" w:space="0" w:color="auto"/>
              <w:bottom w:val="single" w:sz="4" w:space="0" w:color="auto"/>
              <w:right w:val="single" w:sz="4" w:space="0" w:color="auto"/>
            </w:tcBorders>
            <w:hideMark/>
          </w:tcPr>
          <w:p w:rsidR="005E391A" w:rsidRPr="00AA3F9E" w:rsidRDefault="005E391A" w:rsidP="005E391A">
            <w:pPr>
              <w:spacing w:line="240" w:lineRule="auto"/>
              <w:jc w:val="both"/>
              <w:rPr>
                <w:rFonts w:ascii="Avenir Book" w:hAnsi="Avenir Book" w:cs="Times New Roman"/>
                <w:b/>
              </w:rPr>
            </w:pPr>
            <w:r w:rsidRPr="00AA3F9E">
              <w:rPr>
                <w:rFonts w:ascii="Avenir Book" w:hAnsi="Avenir Book" w:cs="Times New Roman"/>
                <w:b/>
              </w:rPr>
              <w:t>Son B</w:t>
            </w:r>
            <w:r>
              <w:rPr>
                <w:rFonts w:ascii="Avenir Book" w:hAnsi="Avenir Book" w:cs="Times New Roman"/>
                <w:b/>
              </w:rPr>
              <w:t>aşvuru Tarihi</w:t>
            </w:r>
            <w:r w:rsidRPr="00AA3F9E">
              <w:rPr>
                <w:rFonts w:ascii="Avenir Book" w:hAnsi="Avenir Book" w:cs="Times New Roman"/>
                <w:b/>
              </w:rPr>
              <w:t xml:space="preserve">: </w:t>
            </w:r>
          </w:p>
        </w:tc>
        <w:tc>
          <w:tcPr>
            <w:tcW w:w="5636" w:type="dxa"/>
          </w:tcPr>
          <w:p w:rsidR="005E391A" w:rsidRPr="00AA3F9E" w:rsidRDefault="000A140B">
            <w:pPr>
              <w:spacing w:line="259" w:lineRule="auto"/>
              <w:rPr>
                <w:rFonts w:ascii="Avenir Book" w:hAnsi="Avenir Book"/>
              </w:rPr>
            </w:pPr>
            <w:r>
              <w:rPr>
                <w:rFonts w:ascii="Avenir Book" w:hAnsi="Avenir Book" w:cs="Times New Roman"/>
                <w:b/>
              </w:rPr>
              <w:t>18</w:t>
            </w:r>
            <w:r w:rsidR="005E391A" w:rsidRPr="00AA3F9E">
              <w:rPr>
                <w:rFonts w:ascii="Avenir Book" w:hAnsi="Avenir Book" w:cs="Times New Roman"/>
                <w:b/>
              </w:rPr>
              <w:t xml:space="preserve"> Aralık 2016</w:t>
            </w:r>
            <w:r>
              <w:rPr>
                <w:rFonts w:ascii="Avenir Book" w:hAnsi="Avenir Book" w:cs="Times New Roman"/>
                <w:b/>
              </w:rPr>
              <w:t xml:space="preserve"> </w:t>
            </w:r>
          </w:p>
        </w:tc>
      </w:tr>
      <w:tr w:rsidR="005E391A" w:rsidRPr="00AA3F9E" w:rsidTr="004C73E9">
        <w:trPr>
          <w:trHeight w:val="535"/>
          <w:jc w:val="center"/>
        </w:trPr>
        <w:tc>
          <w:tcPr>
            <w:tcW w:w="8438" w:type="dxa"/>
            <w:gridSpan w:val="2"/>
            <w:tcBorders>
              <w:top w:val="single" w:sz="4" w:space="0" w:color="auto"/>
              <w:left w:val="single" w:sz="4" w:space="0" w:color="auto"/>
              <w:bottom w:val="single" w:sz="4" w:space="0" w:color="auto"/>
            </w:tcBorders>
            <w:hideMark/>
          </w:tcPr>
          <w:p w:rsidR="005E391A" w:rsidRPr="00AA3F9E" w:rsidRDefault="005E391A">
            <w:pPr>
              <w:spacing w:line="259" w:lineRule="auto"/>
              <w:rPr>
                <w:rFonts w:ascii="Avenir Book" w:hAnsi="Avenir Book"/>
              </w:rPr>
            </w:pPr>
            <w:r w:rsidRPr="00AA3F9E">
              <w:rPr>
                <w:rFonts w:ascii="Avenir Book" w:hAnsi="Avenir Book" w:cs="Times New Roman"/>
                <w:b/>
              </w:rPr>
              <w:t xml:space="preserve">KATILIMCI İLETİŞİM BİLGİLERİ </w:t>
            </w:r>
          </w:p>
        </w:tc>
      </w:tr>
      <w:tr w:rsidR="005E391A" w:rsidRPr="00AA3F9E" w:rsidTr="004C73E9">
        <w:trPr>
          <w:trHeight w:val="535"/>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5E391A" w:rsidRPr="00AA3F9E" w:rsidRDefault="005E391A" w:rsidP="005E391A">
            <w:pPr>
              <w:spacing w:line="240" w:lineRule="auto"/>
              <w:rPr>
                <w:rFonts w:ascii="Avenir Book" w:hAnsi="Avenir Book" w:cs="Times New Roman"/>
                <w:b/>
              </w:rPr>
            </w:pPr>
            <w:r>
              <w:rPr>
                <w:rFonts w:ascii="Avenir Book" w:hAnsi="Avenir Book" w:cs="Times New Roman"/>
                <w:b/>
              </w:rPr>
              <w:t>Adı ve Soyadı :</w:t>
            </w:r>
          </w:p>
        </w:tc>
        <w:tc>
          <w:tcPr>
            <w:tcW w:w="5636" w:type="dxa"/>
            <w:vAlign w:val="center"/>
          </w:tcPr>
          <w:p w:rsidR="005E391A" w:rsidRPr="00AA3F9E" w:rsidRDefault="005E391A">
            <w:pPr>
              <w:spacing w:line="259" w:lineRule="auto"/>
              <w:rPr>
                <w:rFonts w:ascii="Avenir Book" w:hAnsi="Avenir Book"/>
              </w:rPr>
            </w:pPr>
          </w:p>
        </w:tc>
      </w:tr>
      <w:tr w:rsidR="008F2A5E" w:rsidRPr="00AA3F9E" w:rsidTr="004C73E9">
        <w:trPr>
          <w:trHeight w:val="535"/>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8F2A5E" w:rsidRDefault="008F2A5E" w:rsidP="005E391A">
            <w:pPr>
              <w:spacing w:line="240" w:lineRule="auto"/>
              <w:rPr>
                <w:rFonts w:ascii="Avenir Book" w:hAnsi="Avenir Book" w:cs="Times New Roman"/>
                <w:b/>
              </w:rPr>
            </w:pPr>
            <w:r>
              <w:rPr>
                <w:rFonts w:ascii="Avenir Book" w:hAnsi="Avenir Book" w:cs="Times New Roman"/>
                <w:b/>
              </w:rPr>
              <w:t>Doğum Tarihi:</w:t>
            </w:r>
          </w:p>
        </w:tc>
        <w:tc>
          <w:tcPr>
            <w:tcW w:w="5636" w:type="dxa"/>
            <w:vAlign w:val="center"/>
          </w:tcPr>
          <w:p w:rsidR="008F2A5E" w:rsidRPr="00AA3F9E" w:rsidRDefault="008F2A5E">
            <w:pPr>
              <w:spacing w:line="259" w:lineRule="auto"/>
              <w:rPr>
                <w:rFonts w:ascii="Avenir Book" w:hAnsi="Avenir Book"/>
              </w:rPr>
            </w:pPr>
          </w:p>
        </w:tc>
      </w:tr>
      <w:tr w:rsidR="005E391A" w:rsidRPr="00AA3F9E" w:rsidTr="004C73E9">
        <w:trPr>
          <w:trHeight w:val="535"/>
          <w:jc w:val="center"/>
        </w:trPr>
        <w:tc>
          <w:tcPr>
            <w:tcW w:w="2802" w:type="dxa"/>
            <w:tcBorders>
              <w:top w:val="single" w:sz="4" w:space="0" w:color="auto"/>
              <w:left w:val="single" w:sz="4" w:space="0" w:color="auto"/>
              <w:bottom w:val="single" w:sz="4" w:space="0" w:color="auto"/>
              <w:right w:val="single" w:sz="4" w:space="0" w:color="auto"/>
            </w:tcBorders>
            <w:vAlign w:val="center"/>
          </w:tcPr>
          <w:p w:rsidR="005E391A" w:rsidRPr="00AA3F9E" w:rsidRDefault="005E391A" w:rsidP="00D96ECD">
            <w:pPr>
              <w:spacing w:line="240" w:lineRule="auto"/>
              <w:rPr>
                <w:rFonts w:ascii="Avenir Book" w:hAnsi="Avenir Book" w:cs="Times New Roman"/>
                <w:b/>
              </w:rPr>
            </w:pPr>
            <w:proofErr w:type="spellStart"/>
            <w:r>
              <w:rPr>
                <w:rFonts w:ascii="Avenir Book" w:hAnsi="Avenir Book" w:cs="Times New Roman"/>
                <w:b/>
              </w:rPr>
              <w:t>Youtube</w:t>
            </w:r>
            <w:proofErr w:type="spellEnd"/>
            <w:r>
              <w:rPr>
                <w:rFonts w:ascii="Avenir Book" w:hAnsi="Avenir Book" w:cs="Times New Roman"/>
                <w:b/>
              </w:rPr>
              <w:t xml:space="preserve"> Kullanıcı Adı:</w:t>
            </w:r>
          </w:p>
        </w:tc>
        <w:tc>
          <w:tcPr>
            <w:tcW w:w="5636" w:type="dxa"/>
            <w:vAlign w:val="center"/>
          </w:tcPr>
          <w:p w:rsidR="005E391A" w:rsidRPr="00AA3F9E" w:rsidRDefault="005E391A">
            <w:pPr>
              <w:spacing w:line="259" w:lineRule="auto"/>
              <w:rPr>
                <w:rFonts w:ascii="Avenir Book" w:hAnsi="Avenir Book"/>
              </w:rPr>
            </w:pPr>
          </w:p>
        </w:tc>
      </w:tr>
      <w:tr w:rsidR="005E391A" w:rsidRPr="00AA3F9E" w:rsidTr="004C73E9">
        <w:trPr>
          <w:trHeight w:val="535"/>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5E391A" w:rsidRPr="00AA3F9E" w:rsidRDefault="008F2A5E" w:rsidP="005E391A">
            <w:pPr>
              <w:spacing w:line="240" w:lineRule="auto"/>
              <w:rPr>
                <w:rFonts w:ascii="Avenir Book" w:hAnsi="Avenir Book" w:cs="Times New Roman"/>
                <w:b/>
              </w:rPr>
            </w:pPr>
            <w:r>
              <w:rPr>
                <w:rFonts w:ascii="Avenir Book" w:hAnsi="Avenir Book" w:cs="Times New Roman"/>
                <w:b/>
              </w:rPr>
              <w:t>Telefon</w:t>
            </w:r>
            <w:r w:rsidR="005E391A" w:rsidRPr="00AA3F9E">
              <w:rPr>
                <w:rFonts w:ascii="Avenir Book" w:hAnsi="Avenir Book" w:cs="Times New Roman"/>
                <w:b/>
              </w:rPr>
              <w:t>:</w:t>
            </w:r>
          </w:p>
        </w:tc>
        <w:tc>
          <w:tcPr>
            <w:tcW w:w="5636" w:type="dxa"/>
            <w:vAlign w:val="center"/>
          </w:tcPr>
          <w:p w:rsidR="005E391A" w:rsidRPr="00AA3F9E" w:rsidRDefault="005E391A">
            <w:pPr>
              <w:spacing w:line="259" w:lineRule="auto"/>
              <w:rPr>
                <w:rFonts w:ascii="Avenir Book" w:hAnsi="Avenir Book"/>
              </w:rPr>
            </w:pPr>
          </w:p>
        </w:tc>
      </w:tr>
      <w:tr w:rsidR="005E391A" w:rsidRPr="00AA3F9E" w:rsidTr="004C73E9">
        <w:trPr>
          <w:trHeight w:val="535"/>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5E391A" w:rsidRPr="00AA3F9E" w:rsidRDefault="005E391A" w:rsidP="005E391A">
            <w:pPr>
              <w:spacing w:line="240" w:lineRule="auto"/>
              <w:rPr>
                <w:rFonts w:ascii="Avenir Book" w:hAnsi="Avenir Book" w:cs="Times New Roman"/>
                <w:b/>
              </w:rPr>
            </w:pPr>
            <w:r w:rsidRPr="00AA3F9E">
              <w:rPr>
                <w:rFonts w:ascii="Avenir Book" w:hAnsi="Avenir Book" w:cs="Times New Roman"/>
                <w:b/>
              </w:rPr>
              <w:t>Mail Adresi</w:t>
            </w:r>
            <w:bookmarkStart w:id="0" w:name="_GoBack"/>
            <w:bookmarkEnd w:id="0"/>
            <w:r w:rsidRPr="00AA3F9E">
              <w:rPr>
                <w:rFonts w:ascii="Avenir Book" w:hAnsi="Avenir Book" w:cs="Times New Roman"/>
                <w:b/>
              </w:rPr>
              <w:t>:</w:t>
            </w:r>
          </w:p>
        </w:tc>
        <w:tc>
          <w:tcPr>
            <w:tcW w:w="5636" w:type="dxa"/>
            <w:vAlign w:val="center"/>
          </w:tcPr>
          <w:p w:rsidR="005E391A" w:rsidRPr="00AA3F9E" w:rsidRDefault="005E391A">
            <w:pPr>
              <w:spacing w:line="259" w:lineRule="auto"/>
              <w:rPr>
                <w:rFonts w:ascii="Avenir Book" w:hAnsi="Avenir Book"/>
              </w:rPr>
            </w:pPr>
          </w:p>
        </w:tc>
      </w:tr>
      <w:tr w:rsidR="005E391A" w:rsidRPr="00AA3F9E" w:rsidTr="004C73E9">
        <w:trPr>
          <w:trHeight w:val="535"/>
          <w:jc w:val="center"/>
        </w:trPr>
        <w:tc>
          <w:tcPr>
            <w:tcW w:w="2802" w:type="dxa"/>
            <w:tcBorders>
              <w:top w:val="single" w:sz="4" w:space="0" w:color="auto"/>
              <w:left w:val="single" w:sz="4" w:space="0" w:color="auto"/>
              <w:bottom w:val="single" w:sz="4" w:space="0" w:color="auto"/>
              <w:right w:val="single" w:sz="4" w:space="0" w:color="auto"/>
            </w:tcBorders>
            <w:vAlign w:val="center"/>
            <w:hideMark/>
          </w:tcPr>
          <w:p w:rsidR="005E391A" w:rsidRPr="00AA3F9E" w:rsidRDefault="005E391A" w:rsidP="00D96ECD">
            <w:pPr>
              <w:spacing w:line="240" w:lineRule="auto"/>
              <w:rPr>
                <w:rFonts w:ascii="Avenir Book" w:hAnsi="Avenir Book" w:cs="Times New Roman"/>
                <w:b/>
              </w:rPr>
            </w:pPr>
            <w:r w:rsidRPr="00AA3F9E">
              <w:rPr>
                <w:rFonts w:ascii="Avenir Book" w:hAnsi="Avenir Book" w:cs="Times New Roman"/>
                <w:b/>
              </w:rPr>
              <w:t>Yazışma Adresi :</w:t>
            </w:r>
          </w:p>
        </w:tc>
        <w:tc>
          <w:tcPr>
            <w:tcW w:w="5636" w:type="dxa"/>
            <w:vAlign w:val="center"/>
          </w:tcPr>
          <w:p w:rsidR="005E391A" w:rsidRPr="00AA3F9E" w:rsidRDefault="005E391A">
            <w:pPr>
              <w:spacing w:line="259" w:lineRule="auto"/>
              <w:rPr>
                <w:rFonts w:ascii="Avenir Book" w:hAnsi="Avenir Book"/>
              </w:rPr>
            </w:pPr>
          </w:p>
        </w:tc>
      </w:tr>
      <w:tr w:rsidR="005E391A" w:rsidRPr="00AA3F9E" w:rsidTr="004C73E9">
        <w:trPr>
          <w:trHeight w:val="535"/>
          <w:jc w:val="center"/>
        </w:trPr>
        <w:tc>
          <w:tcPr>
            <w:tcW w:w="2802" w:type="dxa"/>
            <w:hideMark/>
          </w:tcPr>
          <w:p w:rsidR="005E391A" w:rsidRPr="00AA3F9E" w:rsidRDefault="005E391A" w:rsidP="00AA3F9E">
            <w:pPr>
              <w:spacing w:line="240" w:lineRule="auto"/>
              <w:jc w:val="both"/>
              <w:rPr>
                <w:rFonts w:ascii="Avenir Book" w:hAnsi="Avenir Book" w:cs="Times New Roman"/>
                <w:b/>
              </w:rPr>
            </w:pPr>
            <w:r w:rsidRPr="00AA3F9E">
              <w:rPr>
                <w:rFonts w:ascii="Avenir Book" w:hAnsi="Avenir Book" w:cs="Times New Roman"/>
                <w:b/>
              </w:rPr>
              <w:t xml:space="preserve">Video Başlığı : </w:t>
            </w:r>
          </w:p>
        </w:tc>
        <w:tc>
          <w:tcPr>
            <w:tcW w:w="5636" w:type="dxa"/>
          </w:tcPr>
          <w:p w:rsidR="005E391A" w:rsidRPr="00AA3F9E" w:rsidRDefault="005E391A">
            <w:pPr>
              <w:spacing w:line="259" w:lineRule="auto"/>
              <w:rPr>
                <w:rFonts w:ascii="Avenir Book" w:hAnsi="Avenir Book"/>
              </w:rPr>
            </w:pPr>
          </w:p>
        </w:tc>
      </w:tr>
      <w:tr w:rsidR="005E391A" w:rsidRPr="00AA3F9E" w:rsidTr="004C73E9">
        <w:trPr>
          <w:trHeight w:val="535"/>
          <w:jc w:val="center"/>
        </w:trPr>
        <w:tc>
          <w:tcPr>
            <w:tcW w:w="2802" w:type="dxa"/>
            <w:hideMark/>
          </w:tcPr>
          <w:p w:rsidR="005E391A" w:rsidRPr="00AA3F9E" w:rsidRDefault="005E391A" w:rsidP="00AA3F9E">
            <w:pPr>
              <w:spacing w:line="240" w:lineRule="auto"/>
              <w:jc w:val="both"/>
              <w:rPr>
                <w:rFonts w:ascii="Avenir Book" w:hAnsi="Avenir Book" w:cs="Times New Roman"/>
                <w:b/>
              </w:rPr>
            </w:pPr>
            <w:r>
              <w:rPr>
                <w:rFonts w:ascii="Avenir Book" w:hAnsi="Avenir Book" w:cs="Times New Roman"/>
                <w:b/>
              </w:rPr>
              <w:t xml:space="preserve">Video Süresi </w:t>
            </w:r>
            <w:r w:rsidRPr="00AA3F9E">
              <w:rPr>
                <w:rFonts w:ascii="Avenir Book" w:hAnsi="Avenir Book" w:cs="Times New Roman"/>
                <w:b/>
              </w:rPr>
              <w:t>:</w:t>
            </w:r>
          </w:p>
        </w:tc>
        <w:tc>
          <w:tcPr>
            <w:tcW w:w="5636" w:type="dxa"/>
          </w:tcPr>
          <w:p w:rsidR="005E391A" w:rsidRPr="00AA3F9E" w:rsidRDefault="005E391A">
            <w:pPr>
              <w:spacing w:line="259" w:lineRule="auto"/>
              <w:rPr>
                <w:rFonts w:ascii="Avenir Book" w:hAnsi="Avenir Book"/>
              </w:rPr>
            </w:pPr>
          </w:p>
        </w:tc>
      </w:tr>
      <w:tr w:rsidR="005E391A" w:rsidRPr="00AA3F9E" w:rsidTr="004C73E9">
        <w:trPr>
          <w:trHeight w:val="535"/>
          <w:jc w:val="center"/>
        </w:trPr>
        <w:tc>
          <w:tcPr>
            <w:tcW w:w="2802" w:type="dxa"/>
            <w:hideMark/>
          </w:tcPr>
          <w:p w:rsidR="005E391A" w:rsidRPr="00AA3F9E" w:rsidRDefault="005E391A" w:rsidP="00AA3F9E">
            <w:pPr>
              <w:spacing w:line="240" w:lineRule="auto"/>
              <w:jc w:val="both"/>
              <w:rPr>
                <w:rFonts w:ascii="Avenir Book" w:hAnsi="Avenir Book" w:cs="Times New Roman"/>
                <w:b/>
              </w:rPr>
            </w:pPr>
            <w:r w:rsidRPr="00AA3F9E">
              <w:rPr>
                <w:rFonts w:ascii="Avenir Book" w:hAnsi="Avenir Book" w:cs="Times New Roman"/>
                <w:b/>
              </w:rPr>
              <w:t>İnternet adresi :</w:t>
            </w:r>
          </w:p>
        </w:tc>
        <w:tc>
          <w:tcPr>
            <w:tcW w:w="5636" w:type="dxa"/>
          </w:tcPr>
          <w:p w:rsidR="005E391A" w:rsidRPr="00AA3F9E" w:rsidRDefault="005E391A">
            <w:pPr>
              <w:spacing w:line="259" w:lineRule="auto"/>
              <w:rPr>
                <w:rFonts w:ascii="Avenir Book" w:hAnsi="Avenir Book"/>
              </w:rPr>
            </w:pPr>
          </w:p>
        </w:tc>
      </w:tr>
    </w:tbl>
    <w:p w:rsidR="00AA3F9E" w:rsidRDefault="00E2606F" w:rsidP="00AA3F9E">
      <w:pPr>
        <w:jc w:val="both"/>
        <w:rPr>
          <w:rFonts w:ascii="Avenir Book" w:hAnsi="Avenir Book" w:cs="Times New Roman"/>
        </w:rPr>
      </w:pPr>
      <w:r w:rsidRPr="00AA3F9E">
        <w:rPr>
          <w:rFonts w:ascii="Avenir Book" w:hAnsi="Avenir Book" w:cs="Times New Roman"/>
        </w:rPr>
        <w:t xml:space="preserve">Yarışma </w:t>
      </w:r>
      <w:r w:rsidR="00AA3F9E" w:rsidRPr="00AA3F9E">
        <w:rPr>
          <w:rFonts w:ascii="Avenir Book" w:hAnsi="Avenir Book" w:cs="Times New Roman"/>
        </w:rPr>
        <w:t>koşullarını</w:t>
      </w:r>
      <w:r w:rsidRPr="00AA3F9E">
        <w:rPr>
          <w:rFonts w:ascii="Avenir Book" w:hAnsi="Avenir Book" w:cs="Times New Roman"/>
        </w:rPr>
        <w:t xml:space="preserve"> okudum ve kabul ediyorum. Ayrıca yukarıda </w:t>
      </w:r>
      <w:r w:rsidR="00AA3F9E" w:rsidRPr="00AA3F9E">
        <w:rPr>
          <w:rFonts w:ascii="Avenir Book" w:hAnsi="Avenir Book" w:cs="Times New Roman"/>
        </w:rPr>
        <w:t>bilgileri verilen videonun</w:t>
      </w:r>
      <w:r w:rsidR="00D96ECD" w:rsidRPr="00AA3F9E">
        <w:rPr>
          <w:rFonts w:ascii="Avenir Book" w:hAnsi="Avenir Book" w:cs="Times New Roman"/>
        </w:rPr>
        <w:t xml:space="preserve"> tüm telif</w:t>
      </w:r>
      <w:r w:rsidRPr="00AA3F9E">
        <w:rPr>
          <w:rFonts w:ascii="Avenir Book" w:hAnsi="Avenir Book" w:cs="Times New Roman"/>
        </w:rPr>
        <w:t xml:space="preserve"> haklarının tarafıma ait olduğunu beyan eder, bu eserin tamamının veya bir bölümünün başka bir kişiye ait olduğunun tespiti halinde yasal sorumluluğunun yalnızca kendime ait olacağını kabul ederim.</w:t>
      </w:r>
    </w:p>
    <w:p w:rsidR="00AA3F9E" w:rsidRDefault="00AA3F9E" w:rsidP="00AA3F9E">
      <w:pPr>
        <w:jc w:val="both"/>
        <w:rPr>
          <w:rFonts w:ascii="Avenir Book" w:hAnsi="Avenir Book" w:cs="Times New Roman"/>
        </w:rPr>
      </w:pP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p>
    <w:p w:rsidR="00E2606F" w:rsidRPr="00AA3F9E" w:rsidRDefault="00AA3F9E" w:rsidP="00AA3F9E">
      <w:pPr>
        <w:jc w:val="both"/>
        <w:rPr>
          <w:rFonts w:ascii="Avenir Book" w:hAnsi="Avenir Book" w:cs="Times New Roman"/>
        </w:rPr>
      </w:pP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Pr>
          <w:rFonts w:ascii="Avenir Book" w:hAnsi="Avenir Book" w:cs="Times New Roman"/>
        </w:rPr>
        <w:tab/>
      </w:r>
      <w:r w:rsidRPr="00AA3F9E">
        <w:rPr>
          <w:rFonts w:ascii="Avenir Book" w:hAnsi="Avenir Book" w:cs="Times New Roman"/>
          <w:b/>
        </w:rPr>
        <w:t>Başvuru</w:t>
      </w:r>
      <w:r w:rsidR="00E2606F" w:rsidRPr="00AA3F9E">
        <w:rPr>
          <w:rFonts w:ascii="Avenir Book" w:hAnsi="Avenir Book" w:cs="Times New Roman"/>
          <w:b/>
        </w:rPr>
        <w:t xml:space="preserve"> Sahibinin Adı Soyadı</w:t>
      </w:r>
    </w:p>
    <w:p w:rsidR="00E2606F" w:rsidRPr="00AA3F9E" w:rsidRDefault="00AA3F9E" w:rsidP="00E2606F">
      <w:pPr>
        <w:jc w:val="both"/>
        <w:rPr>
          <w:rFonts w:ascii="Avenir Book" w:hAnsi="Avenir Book" w:cs="Times New Roman"/>
          <w:b/>
        </w:rPr>
      </w:pPr>
      <w:r>
        <w:rPr>
          <w:rFonts w:ascii="Avenir Book" w:hAnsi="Avenir Book" w:cs="Times New Roman"/>
          <w:b/>
        </w:rPr>
        <w:t xml:space="preserve">              </w:t>
      </w:r>
      <w:r>
        <w:rPr>
          <w:rFonts w:ascii="Avenir Book" w:hAnsi="Avenir Book" w:cs="Times New Roman"/>
          <w:b/>
        </w:rPr>
        <w:tab/>
      </w:r>
      <w:r>
        <w:rPr>
          <w:rFonts w:ascii="Avenir Book" w:hAnsi="Avenir Book" w:cs="Times New Roman"/>
          <w:b/>
        </w:rPr>
        <w:tab/>
      </w:r>
      <w:r>
        <w:rPr>
          <w:rFonts w:ascii="Avenir Book" w:hAnsi="Avenir Book" w:cs="Times New Roman"/>
          <w:b/>
        </w:rPr>
        <w:tab/>
      </w:r>
      <w:r>
        <w:rPr>
          <w:rFonts w:ascii="Avenir Book" w:hAnsi="Avenir Book" w:cs="Times New Roman"/>
          <w:b/>
        </w:rPr>
        <w:tab/>
      </w:r>
      <w:r>
        <w:rPr>
          <w:rFonts w:ascii="Avenir Book" w:hAnsi="Avenir Book" w:cs="Times New Roman"/>
          <w:b/>
        </w:rPr>
        <w:tab/>
      </w:r>
      <w:r>
        <w:rPr>
          <w:rFonts w:ascii="Avenir Book" w:hAnsi="Avenir Book" w:cs="Times New Roman"/>
          <w:b/>
        </w:rPr>
        <w:tab/>
      </w:r>
      <w:r>
        <w:rPr>
          <w:rFonts w:ascii="Avenir Book" w:hAnsi="Avenir Book" w:cs="Times New Roman"/>
          <w:b/>
        </w:rPr>
        <w:tab/>
      </w:r>
      <w:r>
        <w:rPr>
          <w:rFonts w:ascii="Avenir Book" w:hAnsi="Avenir Book" w:cs="Times New Roman"/>
          <w:b/>
        </w:rPr>
        <w:tab/>
      </w:r>
      <w:r>
        <w:rPr>
          <w:rFonts w:ascii="Avenir Book" w:hAnsi="Avenir Book" w:cs="Times New Roman"/>
          <w:b/>
        </w:rPr>
        <w:tab/>
      </w:r>
      <w:r w:rsidR="00E2606F" w:rsidRPr="00AA3F9E">
        <w:rPr>
          <w:rFonts w:ascii="Avenir Book" w:hAnsi="Avenir Book" w:cs="Times New Roman"/>
          <w:b/>
        </w:rPr>
        <w:t xml:space="preserve"> İmza </w:t>
      </w:r>
    </w:p>
    <w:p w:rsidR="001932B4" w:rsidRPr="00AA3F9E" w:rsidRDefault="001932B4" w:rsidP="00E2606F">
      <w:pPr>
        <w:jc w:val="both"/>
        <w:rPr>
          <w:rFonts w:ascii="Avenir Book" w:hAnsi="Avenir Book" w:cs="Times New Roman"/>
          <w:b/>
        </w:rPr>
      </w:pPr>
    </w:p>
    <w:p w:rsidR="001932B4" w:rsidRPr="00AA3F9E" w:rsidRDefault="001932B4" w:rsidP="00E2606F">
      <w:pPr>
        <w:jc w:val="both"/>
        <w:rPr>
          <w:rFonts w:ascii="Avenir Book" w:hAnsi="Avenir Book" w:cs="Times New Roman"/>
          <w:b/>
        </w:rPr>
      </w:pPr>
    </w:p>
    <w:p w:rsidR="00E2606F" w:rsidRPr="00AA3F9E" w:rsidRDefault="00E2606F" w:rsidP="00E2606F">
      <w:pPr>
        <w:jc w:val="both"/>
        <w:rPr>
          <w:rFonts w:ascii="Avenir Book" w:hAnsi="Avenir Book" w:cs="Times New Roman"/>
        </w:rPr>
      </w:pPr>
      <w:r w:rsidRPr="00AA3F9E">
        <w:rPr>
          <w:rFonts w:ascii="Avenir Book" w:hAnsi="Avenir Book" w:cs="Times New Roman"/>
          <w:b/>
        </w:rPr>
        <w:t>Önemli Not:</w:t>
      </w:r>
      <w:r w:rsidRPr="00AA3F9E">
        <w:rPr>
          <w:rFonts w:ascii="Avenir Book" w:hAnsi="Avenir Book" w:cs="Times New Roman"/>
        </w:rPr>
        <w:t xml:space="preserve"> Başvuru sahibi </w:t>
      </w:r>
      <w:r w:rsidR="00AA3F9E" w:rsidRPr="00AA3F9E">
        <w:rPr>
          <w:rFonts w:ascii="Avenir Book" w:hAnsi="Avenir Book" w:cs="Times New Roman"/>
        </w:rPr>
        <w:t>yarışma koşullarının</w:t>
      </w:r>
      <w:r w:rsidRPr="00AA3F9E">
        <w:rPr>
          <w:rFonts w:ascii="Avenir Book" w:hAnsi="Avenir Book" w:cs="Times New Roman"/>
        </w:rPr>
        <w:t xml:space="preserve"> bütün sayfalarını imzalaması gerekmektedir. Ekip olarak başvuru yapılacak olması durumunda sadece ekip sözcüsünün bilgileri yazılarak, ekip sözcüsü tarafından imzalanacaktır. </w:t>
      </w:r>
      <w:r w:rsidR="00AA3F9E" w:rsidRPr="00AA3F9E">
        <w:rPr>
          <w:rFonts w:ascii="Avenir Book" w:hAnsi="Avenir Book" w:cs="Times New Roman"/>
        </w:rPr>
        <w:t>Yarışma koşulları</w:t>
      </w:r>
      <w:r w:rsidRPr="00AA3F9E">
        <w:rPr>
          <w:rFonts w:ascii="Avenir Book" w:hAnsi="Avenir Book" w:cs="Times New Roman"/>
        </w:rPr>
        <w:t xml:space="preserve"> sayfalarının tamamında imzası olmayan başvuru sahiplerinin başvuruları kabul edilmeyecektir.</w:t>
      </w:r>
    </w:p>
    <w:p w:rsidR="00044DF0" w:rsidRPr="00AA3F9E" w:rsidRDefault="00044DF0">
      <w:pPr>
        <w:rPr>
          <w:rFonts w:ascii="Avenir Book" w:hAnsi="Avenir Book"/>
        </w:rPr>
      </w:pPr>
    </w:p>
    <w:p w:rsidR="00AA3F9E" w:rsidRPr="00AA3F9E" w:rsidRDefault="00AA3F9E" w:rsidP="00AA3F9E">
      <w:pPr>
        <w:jc w:val="center"/>
        <w:rPr>
          <w:rFonts w:ascii="Avenir Book" w:hAnsi="Avenir Book"/>
          <w:b/>
        </w:rPr>
      </w:pPr>
      <w:r w:rsidRPr="00AA3F9E">
        <w:rPr>
          <w:rFonts w:ascii="Avenir Book" w:hAnsi="Avenir Book"/>
          <w:b/>
        </w:rPr>
        <w:t>EUROPASS VİDEO YARIŞMA KOŞULLARI</w:t>
      </w:r>
    </w:p>
    <w:p w:rsidR="00AA3F9E" w:rsidRPr="00AA3F9E" w:rsidRDefault="00AA3F9E" w:rsidP="00AA3F9E">
      <w:pPr>
        <w:pStyle w:val="ListeParagraf"/>
        <w:numPr>
          <w:ilvl w:val="0"/>
          <w:numId w:val="1"/>
        </w:numPr>
        <w:spacing w:after="0" w:line="276" w:lineRule="auto"/>
        <w:jc w:val="both"/>
        <w:rPr>
          <w:rFonts w:ascii="Avenir Book" w:hAnsi="Avenir Book"/>
          <w:b/>
          <w:color w:val="FF0000"/>
        </w:rPr>
      </w:pPr>
      <w:r w:rsidRPr="00AA3F9E">
        <w:rPr>
          <w:rFonts w:ascii="Avenir Book" w:hAnsi="Avenir Book"/>
          <w:b/>
          <w:color w:val="FF0000"/>
        </w:rPr>
        <w:t>AMAÇ</w:t>
      </w:r>
    </w:p>
    <w:p w:rsidR="00AA3F9E" w:rsidRPr="00AA3F9E" w:rsidRDefault="00AA3F9E" w:rsidP="00AA3F9E">
      <w:pPr>
        <w:spacing w:line="276" w:lineRule="auto"/>
        <w:ind w:left="720"/>
        <w:jc w:val="both"/>
        <w:rPr>
          <w:rFonts w:ascii="Avenir Book" w:hAnsi="Avenir Book"/>
          <w:b/>
          <w:color w:val="F7CAAC" w:themeColor="accent2" w:themeTint="66"/>
        </w:rPr>
      </w:pPr>
      <w:r w:rsidRPr="00AA3F9E">
        <w:rPr>
          <w:rFonts w:ascii="Avenir Book" w:hAnsi="Avenir Book"/>
        </w:rPr>
        <w:t xml:space="preserve">Bireylerin beceri ve yeteneklerini yansıtmasında </w:t>
      </w:r>
      <w:proofErr w:type="spellStart"/>
      <w:r w:rsidRPr="00AA3F9E">
        <w:rPr>
          <w:rFonts w:ascii="Avenir Book" w:hAnsi="Avenir Book"/>
        </w:rPr>
        <w:t>Europass’ın</w:t>
      </w:r>
      <w:proofErr w:type="spellEnd"/>
      <w:r w:rsidRPr="00AA3F9E">
        <w:rPr>
          <w:rFonts w:ascii="Avenir Book" w:hAnsi="Avenir Book"/>
        </w:rPr>
        <w:t xml:space="preserve"> rolü ve önemi</w:t>
      </w:r>
    </w:p>
    <w:p w:rsidR="00AA3F9E" w:rsidRPr="00AA3F9E" w:rsidRDefault="00AA3F9E" w:rsidP="00AA3F9E">
      <w:pPr>
        <w:pStyle w:val="ListeParagraf"/>
        <w:numPr>
          <w:ilvl w:val="0"/>
          <w:numId w:val="1"/>
        </w:numPr>
        <w:spacing w:after="0" w:line="276" w:lineRule="auto"/>
        <w:jc w:val="both"/>
        <w:rPr>
          <w:rFonts w:ascii="Avenir Book" w:hAnsi="Avenir Book"/>
          <w:b/>
          <w:color w:val="FF0000"/>
        </w:rPr>
      </w:pPr>
      <w:r w:rsidRPr="00AA3F9E">
        <w:rPr>
          <w:rFonts w:ascii="Avenir Book" w:hAnsi="Avenir Book"/>
          <w:b/>
          <w:color w:val="FF0000"/>
        </w:rPr>
        <w:t>BAŞVURU VE SEÇİM KRİTERLERİ:</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xml:space="preserve">Ulusal Europass Merkezi Video Yarışması, 1. Avrupa Mesleki Beceriler Haftası’na da hizmet edecek şekilde, bireylerin beceri ve yeteneklerini yansıtmasında </w:t>
      </w:r>
      <w:proofErr w:type="spellStart"/>
      <w:r w:rsidRPr="00AA3F9E">
        <w:rPr>
          <w:rFonts w:ascii="Avenir Book" w:hAnsi="Avenir Book"/>
        </w:rPr>
        <w:t>Europass’ın</w:t>
      </w:r>
      <w:proofErr w:type="spellEnd"/>
      <w:r w:rsidRPr="00AA3F9E">
        <w:rPr>
          <w:rFonts w:ascii="Avenir Book" w:hAnsi="Avenir Book"/>
        </w:rPr>
        <w:t xml:space="preserve"> nasıl yardımcı olduğunun vurgulandığı videolar hazırlanmasını hedeflemektedir. 140 saniyeyi geçmeyen bu </w:t>
      </w:r>
      <w:proofErr w:type="spellStart"/>
      <w:r w:rsidRPr="00AA3F9E">
        <w:rPr>
          <w:rFonts w:ascii="Avenir Book" w:hAnsi="Avenir Book"/>
        </w:rPr>
        <w:t>viral</w:t>
      </w:r>
      <w:proofErr w:type="spellEnd"/>
      <w:r w:rsidRPr="00AA3F9E">
        <w:rPr>
          <w:rFonts w:ascii="Avenir Book" w:hAnsi="Avenir Book"/>
        </w:rPr>
        <w:t xml:space="preserve"> videolarda, çok ince detay ve bağlantılarla </w:t>
      </w:r>
      <w:proofErr w:type="spellStart"/>
      <w:r w:rsidRPr="00AA3F9E">
        <w:rPr>
          <w:rFonts w:ascii="Avenir Book" w:hAnsi="Avenir Book"/>
        </w:rPr>
        <w:t>Europass’ın</w:t>
      </w:r>
      <w:proofErr w:type="spellEnd"/>
      <w:r w:rsidRPr="00AA3F9E">
        <w:rPr>
          <w:rFonts w:ascii="Avenir Book" w:hAnsi="Avenir Book"/>
        </w:rPr>
        <w:t xml:space="preserve"> sunduğu avantajların vurgulanması beklenmektedir.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xml:space="preserve">Profesyonel çekim ve kurguyu zorunlu kılmayan bir formatla, </w:t>
      </w:r>
      <w:proofErr w:type="spellStart"/>
      <w:r w:rsidRPr="00AA3F9E">
        <w:rPr>
          <w:rFonts w:ascii="Avenir Book" w:hAnsi="Avenir Book"/>
        </w:rPr>
        <w:t>Youtube</w:t>
      </w:r>
      <w:proofErr w:type="spellEnd"/>
      <w:r w:rsidRPr="00AA3F9E">
        <w:rPr>
          <w:rFonts w:ascii="Avenir Book" w:hAnsi="Avenir Book"/>
        </w:rPr>
        <w:t xml:space="preserve"> isimli sosyal medya platformu üzerinden, belirlenen tarih aralığında, başvuru formunda belirtilen hesap adı ve #</w:t>
      </w:r>
      <w:proofErr w:type="spellStart"/>
      <w:r w:rsidRPr="00AA3F9E">
        <w:rPr>
          <w:rFonts w:ascii="Avenir Book" w:hAnsi="Avenir Book"/>
        </w:rPr>
        <w:t>EuropassTR</w:t>
      </w:r>
      <w:proofErr w:type="spellEnd"/>
      <w:r w:rsidRPr="00AA3F9E">
        <w:rPr>
          <w:rFonts w:ascii="Avenir Book" w:hAnsi="Avenir Book"/>
        </w:rPr>
        <w:t xml:space="preserve"> </w:t>
      </w:r>
      <w:proofErr w:type="spellStart"/>
      <w:r w:rsidRPr="00AA3F9E">
        <w:rPr>
          <w:rFonts w:ascii="Avenir Book" w:hAnsi="Avenir Book"/>
        </w:rPr>
        <w:t>hashtagi</w:t>
      </w:r>
      <w:proofErr w:type="spellEnd"/>
      <w:r w:rsidRPr="00AA3F9E">
        <w:rPr>
          <w:rFonts w:ascii="Avenir Book" w:hAnsi="Avenir Book"/>
        </w:rPr>
        <w:t xml:space="preserve"> ile paylaşım yapılacaktır.  </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xml:space="preserve">Yaratıcılık, mizah ve mesaj değerlendirme ölçütleridir. </w:t>
      </w:r>
    </w:p>
    <w:p w:rsidR="00AA3F9E" w:rsidRPr="00AA3F9E" w:rsidRDefault="00AA3F9E" w:rsidP="00AA3F9E">
      <w:pPr>
        <w:spacing w:line="276" w:lineRule="auto"/>
        <w:ind w:left="284" w:firstLine="436"/>
        <w:jc w:val="both"/>
        <w:rPr>
          <w:rFonts w:ascii="Avenir Book" w:hAnsi="Avenir Book"/>
          <w:b/>
        </w:rPr>
      </w:pPr>
      <w:r w:rsidRPr="00AA3F9E">
        <w:rPr>
          <w:rFonts w:ascii="Avenir Book" w:hAnsi="Avenir Book"/>
          <w:b/>
        </w:rPr>
        <w:t>Başvuru için;</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xml:space="preserve">- Katılımcı adına </w:t>
      </w:r>
      <w:proofErr w:type="spellStart"/>
      <w:r w:rsidRPr="00AA3F9E">
        <w:rPr>
          <w:rFonts w:ascii="Avenir Book" w:hAnsi="Avenir Book"/>
        </w:rPr>
        <w:t>youtube</w:t>
      </w:r>
      <w:proofErr w:type="spellEnd"/>
      <w:r w:rsidRPr="00AA3F9E">
        <w:rPr>
          <w:rFonts w:ascii="Avenir Book" w:hAnsi="Avenir Book"/>
        </w:rPr>
        <w:t xml:space="preserve"> hesabı açmak,</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www.</w:t>
      </w:r>
      <w:proofErr w:type="spellStart"/>
      <w:r w:rsidRPr="00AA3F9E">
        <w:rPr>
          <w:rFonts w:ascii="Avenir Book" w:hAnsi="Avenir Book"/>
        </w:rPr>
        <w:t>europass</w:t>
      </w:r>
      <w:proofErr w:type="spellEnd"/>
      <w:r w:rsidRPr="00AA3F9E">
        <w:rPr>
          <w:rFonts w:ascii="Avenir Book" w:hAnsi="Avenir Book"/>
        </w:rPr>
        <w:t>.gov.tr sitesinde yayınlanan başvuru formunu doldurmak,</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w:t>
      </w:r>
      <w:proofErr w:type="spellStart"/>
      <w:r w:rsidRPr="00AA3F9E">
        <w:rPr>
          <w:rFonts w:ascii="Avenir Book" w:hAnsi="Avenir Book"/>
        </w:rPr>
        <w:t>europassTR</w:t>
      </w:r>
      <w:proofErr w:type="spellEnd"/>
      <w:r w:rsidRPr="00AA3F9E">
        <w:rPr>
          <w:rFonts w:ascii="Avenir Book" w:hAnsi="Avenir Book"/>
        </w:rPr>
        <w:t xml:space="preserve"> </w:t>
      </w:r>
      <w:proofErr w:type="spellStart"/>
      <w:r w:rsidRPr="00AA3F9E">
        <w:rPr>
          <w:rFonts w:ascii="Avenir Book" w:hAnsi="Avenir Book"/>
        </w:rPr>
        <w:t>hashtagi</w:t>
      </w:r>
      <w:proofErr w:type="spellEnd"/>
      <w:r w:rsidRPr="00AA3F9E">
        <w:rPr>
          <w:rFonts w:ascii="Avenir Book" w:hAnsi="Avenir Book"/>
        </w:rPr>
        <w:t xml:space="preserve"> kullanmak gereklidir. </w:t>
      </w:r>
    </w:p>
    <w:p w:rsidR="00AA3F9E" w:rsidRPr="00AA3F9E" w:rsidRDefault="00AA3F9E" w:rsidP="00AA3F9E">
      <w:pPr>
        <w:spacing w:line="276" w:lineRule="auto"/>
        <w:ind w:left="284" w:firstLine="436"/>
        <w:jc w:val="both"/>
        <w:rPr>
          <w:rFonts w:ascii="Avenir Book" w:hAnsi="Avenir Book"/>
          <w:b/>
        </w:rPr>
      </w:pPr>
      <w:r w:rsidRPr="00AA3F9E">
        <w:rPr>
          <w:rFonts w:ascii="Avenir Book" w:hAnsi="Avenir Book"/>
          <w:b/>
        </w:rPr>
        <w:t>Yarışma Koşulları;</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xml:space="preserve">- Başvuru formundaki </w:t>
      </w:r>
      <w:proofErr w:type="spellStart"/>
      <w:r w:rsidRPr="00AA3F9E">
        <w:rPr>
          <w:rFonts w:ascii="Avenir Book" w:hAnsi="Avenir Book"/>
        </w:rPr>
        <w:t>Youtube</w:t>
      </w:r>
      <w:proofErr w:type="spellEnd"/>
      <w:r w:rsidRPr="00AA3F9E">
        <w:rPr>
          <w:rFonts w:ascii="Avenir Book" w:hAnsi="Avenir Book"/>
        </w:rPr>
        <w:t xml:space="preserve"> hesabı kullanıcı adının paylaşım yapan hesapla uyuşması gerekmektedir.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Paylaşım belirtilen tarihler arasında yapılmış olmalıdır.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Yarışmaya birey ya da takım olarak katılmak mümkündür. Ancak yarışma başvurusu tek isimle yapılmalıdır. Ödül adedi takım katılımcılar için değişmemektedir ve yarışmayı kazanma durumunda belirtilen ödül, başvuru formunda belirtilen katılımcı ismine teslim edilir.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Video yarışmasına başvuru yapan katılımcı kendisine ait kimlik bilgilerini doğru ve eksiksiz beyan etmekle yükümlüdür.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Her katılımcı sadece 1 video ile yarışmaya katılabilir.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Videolar, yukarıda “Amaç” başlığı altında belirtilen konuları temel alarak hazırlanmalıdır.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xml:space="preserve">- Katılımcı videoda telif hakkı olan müzik, film parçası, fotoğraf, görsel malzeme gibi </w:t>
      </w:r>
      <w:proofErr w:type="spellStart"/>
      <w:r w:rsidRPr="00AA3F9E">
        <w:rPr>
          <w:rFonts w:ascii="Avenir Book" w:hAnsi="Avenir Book"/>
        </w:rPr>
        <w:t>hiç</w:t>
      </w:r>
      <w:proofErr w:type="spellEnd"/>
      <w:r w:rsidRPr="00AA3F9E">
        <w:rPr>
          <w:rFonts w:ascii="Avenir Book" w:hAnsi="Avenir Book"/>
        </w:rPr>
        <w:t xml:space="preserve"> bir materyali kullanamaz ya da izinli </w:t>
      </w:r>
      <w:proofErr w:type="spellStart"/>
      <w:r w:rsidRPr="00AA3F9E">
        <w:rPr>
          <w:rFonts w:ascii="Avenir Book" w:hAnsi="Avenir Book"/>
        </w:rPr>
        <w:t>kullandığını</w:t>
      </w:r>
      <w:proofErr w:type="spellEnd"/>
      <w:r w:rsidRPr="00AA3F9E">
        <w:rPr>
          <w:rFonts w:ascii="Avenir Book" w:hAnsi="Avenir Book"/>
        </w:rPr>
        <w:t xml:space="preserve"> başvuru formuyla birlikte yazılı olarak beyan </w:t>
      </w:r>
      <w:r w:rsidRPr="00AA3F9E">
        <w:rPr>
          <w:rFonts w:ascii="Avenir Book" w:hAnsi="Avenir Book"/>
        </w:rPr>
        <w:lastRenderedPageBreak/>
        <w:t>etmelidir. Telif hakkı katılımcının kendi sorumluluğunda olup, Mesleki Yeterlilik Kurumu ve Ulusal Europass Merkezinin telif haklarından doğan herhangi bir sorumluluğu olmayacaktır.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xml:space="preserve">- Video </w:t>
      </w:r>
      <w:proofErr w:type="spellStart"/>
      <w:r w:rsidRPr="00AA3F9E">
        <w:rPr>
          <w:rFonts w:ascii="Avenir Book" w:hAnsi="Avenir Book"/>
        </w:rPr>
        <w:t>küçük</w:t>
      </w:r>
      <w:proofErr w:type="spellEnd"/>
      <w:r w:rsidRPr="00AA3F9E">
        <w:rPr>
          <w:rFonts w:ascii="Avenir Book" w:hAnsi="Avenir Book"/>
        </w:rPr>
        <w:t xml:space="preserve"> </w:t>
      </w:r>
      <w:proofErr w:type="spellStart"/>
      <w:r w:rsidRPr="00AA3F9E">
        <w:rPr>
          <w:rFonts w:ascii="Avenir Book" w:hAnsi="Avenir Book"/>
        </w:rPr>
        <w:t>çocuk</w:t>
      </w:r>
      <w:proofErr w:type="spellEnd"/>
      <w:r w:rsidRPr="00AA3F9E">
        <w:rPr>
          <w:rFonts w:ascii="Avenir Book" w:hAnsi="Avenir Book"/>
        </w:rPr>
        <w:t xml:space="preserve"> </w:t>
      </w:r>
      <w:proofErr w:type="spellStart"/>
      <w:r w:rsidRPr="00AA3F9E">
        <w:rPr>
          <w:rFonts w:ascii="Avenir Book" w:hAnsi="Avenir Book"/>
        </w:rPr>
        <w:t>görüntüleri</w:t>
      </w:r>
      <w:proofErr w:type="spellEnd"/>
      <w:r w:rsidRPr="00AA3F9E">
        <w:rPr>
          <w:rFonts w:ascii="Avenir Book" w:hAnsi="Avenir Book"/>
        </w:rPr>
        <w:t xml:space="preserve"> </w:t>
      </w:r>
      <w:proofErr w:type="spellStart"/>
      <w:r w:rsidRPr="00AA3F9E">
        <w:rPr>
          <w:rFonts w:ascii="Avenir Book" w:hAnsi="Avenir Book"/>
        </w:rPr>
        <w:t>içeriyorsa</w:t>
      </w:r>
      <w:proofErr w:type="spellEnd"/>
      <w:r w:rsidRPr="00AA3F9E">
        <w:rPr>
          <w:rFonts w:ascii="Avenir Book" w:hAnsi="Avenir Book"/>
        </w:rPr>
        <w:t xml:space="preserve"> </w:t>
      </w:r>
      <w:proofErr w:type="spellStart"/>
      <w:r w:rsidRPr="00AA3F9E">
        <w:rPr>
          <w:rFonts w:ascii="Avenir Book" w:hAnsi="Avenir Book"/>
        </w:rPr>
        <w:t>çocuğun</w:t>
      </w:r>
      <w:proofErr w:type="spellEnd"/>
      <w:r w:rsidRPr="00AA3F9E">
        <w:rPr>
          <w:rFonts w:ascii="Avenir Book" w:hAnsi="Avenir Book"/>
        </w:rPr>
        <w:t xml:space="preserve"> ailesinden onay </w:t>
      </w:r>
      <w:proofErr w:type="spellStart"/>
      <w:r w:rsidRPr="00AA3F9E">
        <w:rPr>
          <w:rFonts w:ascii="Avenir Book" w:hAnsi="Avenir Book"/>
        </w:rPr>
        <w:t>alınmış</w:t>
      </w:r>
      <w:proofErr w:type="spellEnd"/>
      <w:r w:rsidRPr="00AA3F9E">
        <w:rPr>
          <w:rFonts w:ascii="Avenir Book" w:hAnsi="Avenir Book"/>
        </w:rPr>
        <w:t xml:space="preserve"> </w:t>
      </w:r>
      <w:proofErr w:type="spellStart"/>
      <w:r w:rsidRPr="00AA3F9E">
        <w:rPr>
          <w:rFonts w:ascii="Avenir Book" w:hAnsi="Avenir Book"/>
        </w:rPr>
        <w:t>olunduğu</w:t>
      </w:r>
      <w:proofErr w:type="spellEnd"/>
      <w:r w:rsidRPr="00AA3F9E">
        <w:rPr>
          <w:rFonts w:ascii="Avenir Book" w:hAnsi="Avenir Book"/>
        </w:rPr>
        <w:t xml:space="preserve"> ve videonun Ulusal Europass Merkezi tarafından kullanılabilmesine ve/veya </w:t>
      </w:r>
      <w:proofErr w:type="spellStart"/>
      <w:r w:rsidRPr="00AA3F9E">
        <w:rPr>
          <w:rFonts w:ascii="Avenir Book" w:hAnsi="Avenir Book"/>
        </w:rPr>
        <w:t>değiştirilebilmesine</w:t>
      </w:r>
      <w:proofErr w:type="spellEnd"/>
      <w:r w:rsidRPr="00AA3F9E">
        <w:rPr>
          <w:rFonts w:ascii="Avenir Book" w:hAnsi="Avenir Book"/>
        </w:rPr>
        <w:t xml:space="preserve"> izin </w:t>
      </w:r>
      <w:proofErr w:type="spellStart"/>
      <w:r w:rsidRPr="00AA3F9E">
        <w:rPr>
          <w:rFonts w:ascii="Avenir Book" w:hAnsi="Avenir Book"/>
        </w:rPr>
        <w:t>verildiği</w:t>
      </w:r>
      <w:proofErr w:type="spellEnd"/>
      <w:r w:rsidRPr="00AA3F9E">
        <w:rPr>
          <w:rFonts w:ascii="Avenir Book" w:hAnsi="Avenir Book"/>
        </w:rPr>
        <w:t xml:space="preserve"> belirtilmelidir.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xml:space="preserve">- </w:t>
      </w:r>
      <w:proofErr w:type="spellStart"/>
      <w:r w:rsidRPr="00AA3F9E">
        <w:rPr>
          <w:rFonts w:ascii="Avenir Book" w:hAnsi="Avenir Book"/>
        </w:rPr>
        <w:t>Müstehcen</w:t>
      </w:r>
      <w:proofErr w:type="spellEnd"/>
      <w:r w:rsidRPr="00AA3F9E">
        <w:rPr>
          <w:rFonts w:ascii="Avenir Book" w:hAnsi="Avenir Book"/>
        </w:rPr>
        <w:t xml:space="preserve">, saldırgan, uygunsuz veya sakıncalı unsurlar </w:t>
      </w:r>
      <w:proofErr w:type="spellStart"/>
      <w:r w:rsidRPr="00AA3F9E">
        <w:rPr>
          <w:rFonts w:ascii="Avenir Book" w:hAnsi="Avenir Book"/>
        </w:rPr>
        <w:t>içermemesi</w:t>
      </w:r>
      <w:proofErr w:type="spellEnd"/>
      <w:r w:rsidRPr="00AA3F9E">
        <w:rPr>
          <w:rFonts w:ascii="Avenir Book" w:hAnsi="Avenir Book"/>
        </w:rPr>
        <w:t xml:space="preserve">; herhangi bir kurum ya da </w:t>
      </w:r>
      <w:proofErr w:type="spellStart"/>
      <w:r w:rsidRPr="00AA3F9E">
        <w:rPr>
          <w:rFonts w:ascii="Avenir Book" w:hAnsi="Avenir Book"/>
        </w:rPr>
        <w:t>kişinin</w:t>
      </w:r>
      <w:proofErr w:type="spellEnd"/>
      <w:r w:rsidRPr="00AA3F9E">
        <w:rPr>
          <w:rFonts w:ascii="Avenir Book" w:hAnsi="Avenir Book"/>
        </w:rPr>
        <w:t xml:space="preserve"> mahremiyetini, telif hakkını, ticari marka veya fikri </w:t>
      </w:r>
      <w:proofErr w:type="spellStart"/>
      <w:r w:rsidRPr="00AA3F9E">
        <w:rPr>
          <w:rFonts w:ascii="Avenir Book" w:hAnsi="Avenir Book"/>
        </w:rPr>
        <w:t>mülkiyet</w:t>
      </w:r>
      <w:proofErr w:type="spellEnd"/>
      <w:r w:rsidRPr="00AA3F9E">
        <w:rPr>
          <w:rFonts w:ascii="Avenir Book" w:hAnsi="Avenir Book"/>
        </w:rPr>
        <w:t xml:space="preserve"> haklarını ihlal etmemesi gerekmektedir.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Katılımcılar bu video yarışmasına başvuru yaparak; tasarımın içinde yazılan tüm yazıların, videoların ve görsellerin kendilerine ait olduğunu, sunmuş oldukları videolar ve görsellerle ilgili tüm haklarından feragat ettiklerini ve bu hakları Mesleki Yeterlilik Kurumu Ulusal Europass Merkezine devrettiğini, bu hususlarla ilgili olarak hiçbir hak talebinde bulunmayacağını kabul ve taahhüt eder.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Ödüle hak kazandığı halde belirtilen süre dahilinde ödülünü almaya gelmeyen katılımcı bu hakkından vazgeçmiş sayılacaktır.</w:t>
      </w:r>
    </w:p>
    <w:p w:rsidR="00AA3F9E" w:rsidRPr="00AA3F9E" w:rsidRDefault="00AA3F9E" w:rsidP="00AA3F9E">
      <w:pPr>
        <w:spacing w:line="276" w:lineRule="auto"/>
        <w:ind w:left="284" w:firstLine="436"/>
        <w:jc w:val="both"/>
        <w:rPr>
          <w:rFonts w:ascii="Avenir Book" w:hAnsi="Avenir Book"/>
        </w:rPr>
      </w:pPr>
      <w:r w:rsidRPr="00AA3F9E">
        <w:rPr>
          <w:rFonts w:ascii="Avenir Book" w:hAnsi="Avenir Book"/>
        </w:rPr>
        <w:t>- Ulusal Europass Merkezi hediyelerin teknik özelliklerinde değişiklik yapma hakkını saklı tutar.</w:t>
      </w:r>
    </w:p>
    <w:p w:rsidR="00AA3F9E" w:rsidRPr="00AA3F9E" w:rsidRDefault="00AA3F9E" w:rsidP="00AA3F9E">
      <w:pPr>
        <w:spacing w:line="276" w:lineRule="auto"/>
        <w:ind w:left="284" w:firstLine="436"/>
        <w:jc w:val="both"/>
        <w:rPr>
          <w:rFonts w:ascii="Avenir Book" w:hAnsi="Avenir Book"/>
          <w:b/>
        </w:rPr>
      </w:pPr>
      <w:r w:rsidRPr="00AA3F9E">
        <w:rPr>
          <w:rFonts w:ascii="Avenir Book" w:hAnsi="Avenir Book"/>
          <w:b/>
        </w:rPr>
        <w:t>Değerlendirme için;</w:t>
      </w:r>
    </w:p>
    <w:p w:rsidR="00AA3F9E" w:rsidRPr="00AA3F9E" w:rsidRDefault="000954B0" w:rsidP="00AA3F9E">
      <w:pPr>
        <w:spacing w:line="276" w:lineRule="auto"/>
        <w:ind w:left="284" w:firstLine="436"/>
        <w:jc w:val="both"/>
        <w:rPr>
          <w:rFonts w:ascii="Avenir Book" w:hAnsi="Avenir Book"/>
        </w:rPr>
      </w:pPr>
      <w:hyperlink r:id="rId7" w:history="1">
        <w:r w:rsidR="00AA3F9E" w:rsidRPr="00AA3F9E">
          <w:rPr>
            <w:rStyle w:val="Kpr"/>
            <w:rFonts w:ascii="Avenir Book" w:hAnsi="Avenir Book"/>
          </w:rPr>
          <w:t>yarisma@europass.gov.tr</w:t>
        </w:r>
      </w:hyperlink>
      <w:r w:rsidR="00AA3F9E" w:rsidRPr="00AA3F9E">
        <w:rPr>
          <w:rFonts w:ascii="Avenir Book" w:hAnsi="Avenir Book"/>
        </w:rPr>
        <w:t xml:space="preserve"> adresine 1</w:t>
      </w:r>
      <w:r w:rsidR="00001608">
        <w:rPr>
          <w:rFonts w:ascii="Avenir Book" w:hAnsi="Avenir Book"/>
        </w:rPr>
        <w:t>8</w:t>
      </w:r>
      <w:r w:rsidR="00AA3F9E" w:rsidRPr="00AA3F9E">
        <w:rPr>
          <w:rFonts w:ascii="Avenir Book" w:hAnsi="Avenir Book"/>
        </w:rPr>
        <w:t xml:space="preserve">.12.2016 </w:t>
      </w:r>
      <w:r w:rsidR="00001608">
        <w:rPr>
          <w:rFonts w:ascii="Avenir Book" w:hAnsi="Avenir Book"/>
        </w:rPr>
        <w:t xml:space="preserve">saat:23.59’dan </w:t>
      </w:r>
      <w:r w:rsidR="00AA3F9E" w:rsidRPr="00AA3F9E">
        <w:rPr>
          <w:rFonts w:ascii="Avenir Book" w:hAnsi="Avenir Book"/>
        </w:rPr>
        <w:t xml:space="preserve">önce imzalı başvuru formu göndermeyen katılımcıların videoları değerlendirmeye alınmayacaktır. </w:t>
      </w:r>
    </w:p>
    <w:p w:rsidR="00AA3F9E" w:rsidRPr="00AA3F9E" w:rsidRDefault="00AA3F9E" w:rsidP="00AA3F9E">
      <w:pPr>
        <w:spacing w:line="276" w:lineRule="auto"/>
        <w:ind w:firstLine="720"/>
        <w:jc w:val="both"/>
        <w:rPr>
          <w:rFonts w:ascii="Avenir Book" w:hAnsi="Avenir Book"/>
        </w:rPr>
      </w:pPr>
      <w:r w:rsidRPr="00AA3F9E">
        <w:rPr>
          <w:rFonts w:ascii="Avenir Book" w:hAnsi="Avenir Book"/>
        </w:rPr>
        <w:t xml:space="preserve">Yarışma katılımcıları başvuru formunda beyan edilen şartları kabul etmiş sayılır. Yarışma şartlarına uyumsuzluk tespiti ödül kazanımını engellemektedir. Yarışmaya katılan videolar Ulusal Europass Merkezi tarafından tanıtım ve görünürlük çalışmalarında sınırsız sayıda kullanılabilir, yabancı dile çevrilerek uluslararası mecralarla paylaşılabilir; eser sahibi ve/veya Ulusal Europass Merkezi dışında izinsiz olarak kullanılamaz. </w:t>
      </w:r>
    </w:p>
    <w:sectPr w:rsidR="00AA3F9E" w:rsidRPr="00AA3F9E" w:rsidSect="00AA3F9E">
      <w:headerReference w:type="default" r:id="rId8"/>
      <w:footerReference w:type="default" r:id="rId9"/>
      <w:pgSz w:w="11906" w:h="16838"/>
      <w:pgMar w:top="1134" w:right="1417" w:bottom="851" w:left="1417" w:header="0" w:footer="1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1A" w:rsidRDefault="0074601A" w:rsidP="001932B4">
      <w:pPr>
        <w:spacing w:after="0" w:line="240" w:lineRule="auto"/>
      </w:pPr>
      <w:r>
        <w:separator/>
      </w:r>
    </w:p>
  </w:endnote>
  <w:endnote w:type="continuationSeparator" w:id="0">
    <w:p w:rsidR="0074601A" w:rsidRDefault="0074601A" w:rsidP="00193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800000AF" w:usb1="5000204A" w:usb2="00000000" w:usb3="00000000" w:csb0="0000009B" w:csb1="00000000"/>
  </w:font>
  <w:font w:name="Calibri Light">
    <w:altName w:val="Consolas"/>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9E" w:rsidRPr="001932B4" w:rsidRDefault="00AA3F9E" w:rsidP="001932B4">
    <w:pPr>
      <w:pStyle w:val="Altbilgi"/>
      <w:jc w:val="center"/>
      <w:rPr>
        <w:sz w:val="36"/>
      </w:rPr>
    </w:pPr>
    <w:r>
      <w:rPr>
        <w:noProof/>
        <w:sz w:val="36"/>
        <w:lang w:eastAsia="tr-TR"/>
      </w:rPr>
      <w:drawing>
        <wp:anchor distT="0" distB="0" distL="114300" distR="114300" simplePos="0" relativeHeight="251659264" behindDoc="0" locked="0" layoutInCell="1" allowOverlap="1">
          <wp:simplePos x="0" y="0"/>
          <wp:positionH relativeFrom="column">
            <wp:posOffset>3390900</wp:posOffset>
          </wp:positionH>
          <wp:positionV relativeFrom="paragraph">
            <wp:posOffset>301625</wp:posOffset>
          </wp:positionV>
          <wp:extent cx="2413591" cy="685800"/>
          <wp:effectExtent l="0" t="0" r="0" b="0"/>
          <wp:wrapNone/>
          <wp:docPr id="4" name="Picture 4" descr="YeldaHd:Users:mbpro:Documents:YELDA:EUROPASS:LOGOLAR 2015-2016:erasmus_plus:png: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ldaHd:Users:mbpro:Documents:YELDA:EUROPASS:LOGOLAR 2015-2016:erasmus_plus:png:EU flag-Erasmus+_vect_POS.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591" cy="685800"/>
                  </a:xfrm>
                  <a:prstGeom prst="rect">
                    <a:avLst/>
                  </a:prstGeom>
                  <a:noFill/>
                  <a:ln>
                    <a:noFill/>
                  </a:ln>
                </pic:spPr>
              </pic:pic>
            </a:graphicData>
          </a:graphic>
        </wp:anchor>
      </w:drawing>
    </w:r>
    <w:r>
      <w:rPr>
        <w:noProof/>
        <w:sz w:val="36"/>
        <w:lang w:eastAsia="tr-TR"/>
      </w:rPr>
      <w:drawing>
        <wp:anchor distT="0" distB="0" distL="114300" distR="114300" simplePos="0" relativeHeight="251658240" behindDoc="0" locked="0" layoutInCell="1" allowOverlap="1">
          <wp:simplePos x="0" y="0"/>
          <wp:positionH relativeFrom="column">
            <wp:posOffset>768350</wp:posOffset>
          </wp:positionH>
          <wp:positionV relativeFrom="paragraph">
            <wp:posOffset>-466725</wp:posOffset>
          </wp:positionV>
          <wp:extent cx="800100" cy="2108200"/>
          <wp:effectExtent l="0" t="0" r="0" b="0"/>
          <wp:wrapNone/>
          <wp:docPr id="2" name="Picture 2" descr="YeldaHd:Users:mbpro:Documents:YELDA:EUROPASS:logo: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YeldaHd:Users:mbpro:Documents:YELDA:EUROPASS:logo:myk.png"/>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800100" cy="2108200"/>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1A" w:rsidRDefault="0074601A" w:rsidP="001932B4">
      <w:pPr>
        <w:spacing w:after="0" w:line="240" w:lineRule="auto"/>
      </w:pPr>
      <w:r>
        <w:separator/>
      </w:r>
    </w:p>
  </w:footnote>
  <w:footnote w:type="continuationSeparator" w:id="0">
    <w:p w:rsidR="0074601A" w:rsidRDefault="0074601A" w:rsidP="001932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9E" w:rsidRDefault="00AA3F9E" w:rsidP="001932B4">
    <w:pPr>
      <w:pStyle w:val="stbilgi"/>
      <w:jc w:val="center"/>
    </w:pPr>
    <w:r>
      <w:rPr>
        <w:noProof/>
        <w:lang w:eastAsia="tr-TR"/>
      </w:rPr>
      <w:drawing>
        <wp:inline distT="0" distB="0" distL="0" distR="0">
          <wp:extent cx="5753100" cy="1574800"/>
          <wp:effectExtent l="0" t="0" r="12700" b="0"/>
          <wp:docPr id="1" name="Picture 1" descr="YeldaHd:Users:mbpro:Documents:YELDA:EUROPASS:logo:europ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daHd:Users:mbpro:Documents:YELDA:EUROPASS:logo:europass.pn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1574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357D"/>
    <w:multiLevelType w:val="hybridMultilevel"/>
    <w:tmpl w:val="54722A6A"/>
    <w:lvl w:ilvl="0" w:tplc="85AA5C0E">
      <w:start w:val="1"/>
      <w:numFmt w:val="lowerLetter"/>
      <w:lvlText w:val="%1."/>
      <w:lvlJc w:val="left"/>
      <w:pPr>
        <w:ind w:left="720" w:hanging="360"/>
      </w:pPr>
      <w:rPr>
        <w:rFonts w:hint="default"/>
        <w:color w:val="FF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877F32"/>
    <w:rsid w:val="00001608"/>
    <w:rsid w:val="00006146"/>
    <w:rsid w:val="00044DF0"/>
    <w:rsid w:val="000954B0"/>
    <w:rsid w:val="000A140B"/>
    <w:rsid w:val="001932B4"/>
    <w:rsid w:val="004C73E9"/>
    <w:rsid w:val="005D185E"/>
    <w:rsid w:val="005E391A"/>
    <w:rsid w:val="0074601A"/>
    <w:rsid w:val="007559CD"/>
    <w:rsid w:val="00877F32"/>
    <w:rsid w:val="008F2A5E"/>
    <w:rsid w:val="00A56BAE"/>
    <w:rsid w:val="00AA3F9E"/>
    <w:rsid w:val="00B93EBF"/>
    <w:rsid w:val="00BF6539"/>
    <w:rsid w:val="00C06D59"/>
    <w:rsid w:val="00D96ECD"/>
    <w:rsid w:val="00E260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6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606F"/>
    <w:pPr>
      <w:ind w:left="720"/>
      <w:contextualSpacing/>
    </w:pPr>
  </w:style>
  <w:style w:type="table" w:styleId="TabloKlavuzu">
    <w:name w:val="Table Grid"/>
    <w:basedOn w:val="NormalTablo"/>
    <w:uiPriority w:val="59"/>
    <w:rsid w:val="00E26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932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32B4"/>
  </w:style>
  <w:style w:type="paragraph" w:styleId="Altbilgi">
    <w:name w:val="footer"/>
    <w:basedOn w:val="Normal"/>
    <w:link w:val="AltbilgiChar"/>
    <w:uiPriority w:val="99"/>
    <w:unhideWhenUsed/>
    <w:rsid w:val="001932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32B4"/>
  </w:style>
  <w:style w:type="paragraph" w:styleId="BalonMetni">
    <w:name w:val="Balloon Text"/>
    <w:basedOn w:val="Normal"/>
    <w:link w:val="BalonMetniChar"/>
    <w:uiPriority w:val="99"/>
    <w:semiHidden/>
    <w:unhideWhenUsed/>
    <w:rsid w:val="00D96ECD"/>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D96ECD"/>
    <w:rPr>
      <w:rFonts w:ascii="Lucida Grande" w:hAnsi="Lucida Grande" w:cs="Lucida Grande"/>
      <w:sz w:val="18"/>
      <w:szCs w:val="18"/>
    </w:rPr>
  </w:style>
  <w:style w:type="character" w:styleId="Kpr">
    <w:name w:val="Hyperlink"/>
    <w:basedOn w:val="VarsaylanParagrafYazTipi"/>
    <w:uiPriority w:val="99"/>
    <w:unhideWhenUsed/>
    <w:rsid w:val="00AA3F9E"/>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06F"/>
    <w:pPr>
      <w:ind w:left="720"/>
      <w:contextualSpacing/>
    </w:pPr>
  </w:style>
  <w:style w:type="table" w:styleId="TableGrid">
    <w:name w:val="Table Grid"/>
    <w:basedOn w:val="TableNormal"/>
    <w:uiPriority w:val="59"/>
    <w:rsid w:val="00E26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932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32B4"/>
  </w:style>
  <w:style w:type="paragraph" w:styleId="Footer">
    <w:name w:val="footer"/>
    <w:basedOn w:val="Normal"/>
    <w:link w:val="FooterChar"/>
    <w:uiPriority w:val="99"/>
    <w:unhideWhenUsed/>
    <w:rsid w:val="001932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32B4"/>
  </w:style>
  <w:style w:type="paragraph" w:styleId="BalloonText">
    <w:name w:val="Balloon Text"/>
    <w:basedOn w:val="Normal"/>
    <w:link w:val="BalloonTextChar"/>
    <w:uiPriority w:val="99"/>
    <w:semiHidden/>
    <w:unhideWhenUsed/>
    <w:rsid w:val="00D96E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ECD"/>
    <w:rPr>
      <w:rFonts w:ascii="Lucida Grande" w:hAnsi="Lucida Grande" w:cs="Lucida Grande"/>
      <w:sz w:val="18"/>
      <w:szCs w:val="18"/>
    </w:rPr>
  </w:style>
  <w:style w:type="character" w:styleId="Hyperlink">
    <w:name w:val="Hyperlink"/>
    <w:basedOn w:val="DefaultParagraphFont"/>
    <w:uiPriority w:val="99"/>
    <w:unhideWhenUsed/>
    <w:rsid w:val="00AA3F9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963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risma@europass.gov.t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709</Words>
  <Characters>4046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yelda.beduk</cp:lastModifiedBy>
  <cp:revision>10</cp:revision>
  <dcterms:created xsi:type="dcterms:W3CDTF">2015-03-30T15:20:00Z</dcterms:created>
  <dcterms:modified xsi:type="dcterms:W3CDTF">2016-12-12T08:52:00Z</dcterms:modified>
</cp:coreProperties>
</file>